
<file path=[Content_Types].xml><?xml version="1.0" encoding="utf-8"?>
<Types xmlns="http://schemas.openxmlformats.org/package/2006/content-types">
  <Default ContentType="image/png" Extension="png"/>
  <Default ContentType="image/png" Extension="tmp"/>
  <Default ContentType="image/jpeg" Extension="jpeg"/>
  <Default ContentType="image/jpeg" Extension="jpg!d"/>
  <Default ContentType="image/jpg" Extension="jpg"/>
  <Default ContentType="image/webp" Extension="webp"/>
  <Default ContentType="image/bmp" Extension="bmp"/>
  <Default ContentType="image/gif" Extension="gif"/>
  <Default ContentType="image/tiff" Extension="tiff"/>
  <Default ContentType="image/x-wmf" Extension="wmf"/>
  <Default ContentType="image/x-wmf" Extension="bin"/>
  <Default ContentType="image/x-emf" Extension="emf"/>
  <Default ContentType="image/aces" Extension="exr"/>
  <Default ContentType="image/x-icon" Extension="ico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3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15="http://schemas.microsoft.com/office/word/2012/wordml" mc:Ignorable="w14 w15 wp14">
  <w:body>
    <w:p>
      <w:pPr>
        <w:pStyle w:val="dingding-heading1"/>
      </w:pPr>
      <w:r>
        <w:rPr>
          <w:sz w:val="48"/>
          <w:b w:val="1"/>
        </w:rPr>
        <w:t xml:space="preserve">xx公司-现金流量表</w:t>
      </w:r>
    </w:p>
    <w:p>
      <w:pPr/>
      <w:r>
        <w:t xml:space="preserve">【</w:t>
      </w:r>
      <w:r>
        <w:rPr>
          <w:shd w:val="clear" w:color="auto" w:fill="F7F9FD"/>
        </w:rPr>
        <w:t xml:space="preserve">经营活动现金流量：净利润 $55,000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调整非现金项目：折旧费用 $10,000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变动营运资本-应收账款减少：$5,000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变动营运资本-存货减少：$2,000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变动营运资本-应付账款增加：$3,000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变动营运资本-经营活动现金流量净额： $75,000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投资活动现金流量-购置固定资产：$30,000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投资活动现金流量-投资活动现金流量净额 ：$30,000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筹资活动现金流量-取得借款：$20,000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筹资活动现金流量-偿还借款：$10,000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筹资活动现金流量-筹资活动现金流量净额： $10,000</w:t>
      </w:r>
      <w:r>
        <w:t xml:space="preserve">】</w:t>
      </w:r>
    </w:p>
    <w:p>
      <w:pPr/>
      <w:r>
        <w:t xml:space="preserve">【</w:t>
      </w:r>
      <w:r>
        <w:rPr>
          <w:shd w:val="clear" w:color="auto" w:fill="F7F9FD"/>
        </w:rPr>
        <w:t xml:space="preserve">净现金流量： $55,000</w:t>
      </w:r>
      <w:r>
        <w:t xml:space="preserve">】</w:t>
      </w:r>
    </w:p>
    <w:sectPr>
      <w:pgSz w:w="13380" w:h="16905"/>
      <w:pgMar w:top="1440" w:right="1080" w:bottom="1440" w:left="1080" w:header="850.95" w:footer="991.95" w:gutter="0"/>
      <w:type w:val="nextPage"/>
    </w:sectPr>
  </w:body>
</w:document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bordersDoNotSurroundFooter/>
  <w:bordersDoNotSurroundHead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rFonts w:asciiTheme="minorHAnsi" w:hAnsiTheme="minorHAnsi" w:cstheme="minorBidi" w:eastAsiaTheme="minorEastAsia"/>
        <w:kern w:val="2"/>
      </w:rPr>
    </w:rPrDefault>
    <w:pPrDefault/>
  </w:docDefaults>
  <w:style w:type="table" w:default="0" w:styleId="TableGrid">
    <w:name w:val="Table Grid"/>
    <w:basedOn w:val="Normal Table"/>
    <w:tblPr>
      <w:tblBorders>
        <w:left w:val="single" w:sz="6" w:space="0" w:color="000000"/>
        <w:right w:val="single" w:sz="6" w:space="0" w:color="000000"/>
        <w:top w:val="single" w:sz="6" w:space="0" w:color="000000"/>
        <w:bottom w:val="single" w:sz="6" w:space="0" w:color="000000"/>
        <w:insideH w:val="single" w:sz="6" w:space="0" w:color="000000"/>
        <w:insideV w:val="single" w:sz="6" w:space="0" w:color="000000"/>
      </w:tblBorders>
      <w:tblW w:w="0" w:type="auto"/>
    </w:tblPr>
    <w:tcPr/>
  </w:style>
  <w:style w:type="paragraph" w:default="0" w:styleId="dingding-heading1">
    <w:name w:val="heading 1"/>
    <w:basedOn w:val="NormalParagraph"/>
    <w:tcPr/>
    <w:pPr>
      <w:keepLines w:val="1"/>
      <w:keepNext w:val="1"/>
      <w:spacing w:before="348" w:after="210" w:lineRule="auto"/>
    </w:pPr>
    <w:rPr>
      <w:sz w:val="34"/>
      <w:b w:val="1"/>
    </w:rPr>
  </w:style>
  <w:style w:type="paragraph" w:default="1" w:styleId="docDefaults">
    <w:name w:val="dingdocnormal"/>
    <w:tcPr/>
    <w:pPr>
      <w:spacing/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cp:lastModifiedBy>DingTalk</cp:lastModifiedBy>
  <dcterms:modified xsi:type="dcterms:W3CDTF">1970-01-01T00:00:00Z</dcterms:modified>
  <cp:revision>1</cp:revision>
  <dc:description>DingTalk Document</dc:description>
  <dc:language>ZN_CH</dc:language>
</cp:coreProperties>
</file>